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BB402" w14:textId="77777777" w:rsidR="000E1B87" w:rsidRPr="000E1B87" w:rsidRDefault="000E1B87" w:rsidP="000E1B87">
      <w:pPr>
        <w:spacing w:after="0" w:line="240" w:lineRule="auto"/>
        <w:rPr>
          <w:rFonts w:ascii="Roboto" w:eastAsia="Times New Roman" w:hAnsi="Roboto" w:cs="Times New Roman"/>
          <w:b/>
          <w:bCs/>
          <w:kern w:val="0"/>
          <w:sz w:val="30"/>
          <w:szCs w:val="30"/>
          <w14:ligatures w14:val="none"/>
        </w:rPr>
      </w:pPr>
      <w:r w:rsidRPr="000E1B87">
        <w:rPr>
          <w:rFonts w:ascii="Roboto" w:eastAsia="Times New Roman" w:hAnsi="Roboto" w:cs="Times New Roman"/>
          <w:b/>
          <w:bCs/>
          <w:kern w:val="0"/>
          <w:sz w:val="30"/>
          <w:szCs w:val="30"/>
          <w14:ligatures w14:val="none"/>
        </w:rPr>
        <w:t>Slide 1.1: Title &amp; Welcome</w:t>
      </w:r>
    </w:p>
    <w:p w14:paraId="1545792F" w14:textId="77777777" w:rsidR="000E1B87" w:rsidRPr="00ED7A29" w:rsidRDefault="000E1B87" w:rsidP="000E1B87">
      <w:pPr>
        <w:numPr>
          <w:ilvl w:val="0"/>
          <w:numId w:val="12"/>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Visual Structure: A full-bleed background image of a Suzuki DR650 motorcycle parked on an outdoor trail. A dark, semi-transparent text overlay is centered to ensure contrast.</w:t>
      </w:r>
    </w:p>
    <w:p w14:paraId="2546CC5A" w14:textId="77777777" w:rsidR="000E1B87" w:rsidRPr="00ED7A29" w:rsidRDefault="000E1B87" w:rsidP="000E1B87">
      <w:pPr>
        <w:numPr>
          <w:ilvl w:val="0"/>
          <w:numId w:val="12"/>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On-Screen Text:</w:t>
      </w:r>
    </w:p>
    <w:p w14:paraId="281A6F17" w14:textId="77777777" w:rsidR="000E1B87" w:rsidRPr="00ED7A29" w:rsidRDefault="000E1B87" w:rsidP="000E1B87">
      <w:pPr>
        <w:numPr>
          <w:ilvl w:val="1"/>
          <w:numId w:val="12"/>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Title: Troubleshooting the DR650 Carburetor</w:t>
      </w:r>
    </w:p>
    <w:p w14:paraId="19248965" w14:textId="77777777" w:rsidR="000E1B87" w:rsidRPr="00ED7A29" w:rsidRDefault="000E1B87" w:rsidP="000E1B87">
      <w:pPr>
        <w:numPr>
          <w:ilvl w:val="1"/>
          <w:numId w:val="12"/>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Body: Ready to tackle carburetor problems on your Suzuki DR650? This course will equip you with the skills needed to confidently diagnose and resolve some common issues affecting the Mikuni BST40 carburetor.</w:t>
      </w:r>
    </w:p>
    <w:p w14:paraId="29B79879" w14:textId="77777777" w:rsidR="000E1B87" w:rsidRPr="00ED7A29" w:rsidRDefault="000E1B87" w:rsidP="000E1B87">
      <w:pPr>
        <w:numPr>
          <w:ilvl w:val="0"/>
          <w:numId w:val="12"/>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Interactive Elements: A prominent primary button in the bottom right labeled "Let's get started" with a forward arrow.</w:t>
      </w:r>
    </w:p>
    <w:p w14:paraId="3EBA3C92" w14:textId="77609790" w:rsidR="000E1B87" w:rsidRPr="00ED7A29" w:rsidRDefault="000E1B87" w:rsidP="00ED7A29">
      <w:pPr>
        <w:numPr>
          <w:ilvl w:val="0"/>
          <w:numId w:val="12"/>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Audio/Voiceover: "</w:t>
      </w:r>
      <w:r w:rsidR="00ED7A29" w:rsidRPr="00ED7A29">
        <w:rPr>
          <w:rFonts w:ascii="Roboto" w:eastAsia="Times New Roman" w:hAnsi="Roboto" w:cs="Times New Roman"/>
          <w:kern w:val="0"/>
          <w14:ligatures w14:val="none"/>
        </w:rPr>
        <w:t>Title and body text</w:t>
      </w:r>
      <w:r w:rsidRPr="00ED7A29">
        <w:rPr>
          <w:rFonts w:ascii="Roboto" w:eastAsia="Times New Roman" w:hAnsi="Roboto" w:cs="Times New Roman"/>
          <w:kern w:val="0"/>
          <w14:ligatures w14:val="none"/>
        </w:rPr>
        <w:t>."</w:t>
      </w:r>
    </w:p>
    <w:p w14:paraId="4D054099" w14:textId="77777777" w:rsidR="00ED7A29" w:rsidRPr="00ED7A29" w:rsidRDefault="00ED7A29" w:rsidP="00ED7A29">
      <w:pPr>
        <w:spacing w:after="0" w:line="240" w:lineRule="auto"/>
        <w:ind w:left="720"/>
        <w:rPr>
          <w:rFonts w:ascii="Roboto" w:eastAsia="Times New Roman" w:hAnsi="Roboto" w:cs="Times New Roman"/>
          <w:kern w:val="0"/>
          <w14:ligatures w14:val="none"/>
        </w:rPr>
      </w:pPr>
    </w:p>
    <w:p w14:paraId="09B29425" w14:textId="77777777" w:rsidR="000E1B87" w:rsidRPr="000E1B87" w:rsidRDefault="000E1B87" w:rsidP="000E1B87">
      <w:pPr>
        <w:spacing w:after="0" w:line="240" w:lineRule="auto"/>
        <w:rPr>
          <w:rFonts w:ascii="Roboto" w:eastAsia="Times New Roman" w:hAnsi="Roboto" w:cs="Times New Roman"/>
          <w:b/>
          <w:bCs/>
          <w:kern w:val="0"/>
          <w:sz w:val="30"/>
          <w:szCs w:val="30"/>
          <w14:ligatures w14:val="none"/>
        </w:rPr>
      </w:pPr>
      <w:r w:rsidRPr="000E1B87">
        <w:rPr>
          <w:rFonts w:ascii="Roboto" w:eastAsia="Times New Roman" w:hAnsi="Roboto" w:cs="Times New Roman"/>
          <w:b/>
          <w:bCs/>
          <w:kern w:val="0"/>
          <w:sz w:val="30"/>
          <w:szCs w:val="30"/>
          <w14:ligatures w14:val="none"/>
        </w:rPr>
        <w:t>Slide 1.2: Carburetor Anatomy (Side View)</w:t>
      </w:r>
    </w:p>
    <w:p w14:paraId="22EA0086" w14:textId="77777777" w:rsidR="000E1B87" w:rsidRPr="00ED7A29" w:rsidRDefault="000E1B87" w:rsidP="000E1B87">
      <w:pPr>
        <w:numPr>
          <w:ilvl w:val="0"/>
          <w:numId w:val="13"/>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Visual Structure: A technical, clean studio photograph of the Mikuni BST40 carburetor from a direct side profile. The background features a blurred forest graphic to maintain course styling consistency.</w:t>
      </w:r>
    </w:p>
    <w:p w14:paraId="0622C72F" w14:textId="77777777" w:rsidR="000E1B87" w:rsidRPr="00ED7A29" w:rsidRDefault="000E1B87" w:rsidP="000E1B87">
      <w:pPr>
        <w:numPr>
          <w:ilvl w:val="0"/>
          <w:numId w:val="13"/>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On-Screen Text:</w:t>
      </w:r>
    </w:p>
    <w:p w14:paraId="7F4019E1" w14:textId="77777777" w:rsidR="000E1B87" w:rsidRPr="00ED7A29" w:rsidRDefault="000E1B87" w:rsidP="000E1B87">
      <w:pPr>
        <w:numPr>
          <w:ilvl w:val="1"/>
          <w:numId w:val="13"/>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Header: Let's see what the Carburetor is made of: side view</w:t>
      </w:r>
    </w:p>
    <w:p w14:paraId="592DDBB3" w14:textId="77777777" w:rsidR="000E1B87" w:rsidRPr="00ED7A29" w:rsidRDefault="000E1B87" w:rsidP="000E1B87">
      <w:pPr>
        <w:numPr>
          <w:ilvl w:val="1"/>
          <w:numId w:val="13"/>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Labels &amp; Red Pointer Arrows: Plastic Cap with Diaphragm, Fuel/Air out to Engine, Float Bowl, Fuel Overflow, Fuel Drain, Air Inlet, Fuel Inlet.</w:t>
      </w:r>
    </w:p>
    <w:p w14:paraId="4F5251BF" w14:textId="77777777" w:rsidR="000E1B87" w:rsidRPr="00ED7A29" w:rsidRDefault="000E1B87" w:rsidP="000E1B87">
      <w:pPr>
        <w:numPr>
          <w:ilvl w:val="0"/>
          <w:numId w:val="13"/>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Interactive Elements: Next and Previous navigation arrows positioned at the bottom right.</w:t>
      </w:r>
    </w:p>
    <w:p w14:paraId="1C8B3C41" w14:textId="59984C4B" w:rsidR="000E1B87" w:rsidRPr="00ED7A29" w:rsidRDefault="000E1B87" w:rsidP="00ED7A29">
      <w:pPr>
        <w:numPr>
          <w:ilvl w:val="0"/>
          <w:numId w:val="13"/>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Audio/Voiceover: "</w:t>
      </w:r>
      <w:r w:rsidR="00ED7A29" w:rsidRPr="00ED7A29">
        <w:rPr>
          <w:rFonts w:ascii="Roboto" w:eastAsia="Times New Roman" w:hAnsi="Roboto" w:cs="Times New Roman"/>
          <w:kern w:val="0"/>
          <w14:ligatures w14:val="none"/>
        </w:rPr>
        <w:t>Title and list of components</w:t>
      </w:r>
      <w:r w:rsidRPr="00ED7A29">
        <w:rPr>
          <w:rFonts w:ascii="Roboto" w:eastAsia="Times New Roman" w:hAnsi="Roboto" w:cs="Times New Roman"/>
          <w:kern w:val="0"/>
          <w14:ligatures w14:val="none"/>
        </w:rPr>
        <w:t>."</w:t>
      </w:r>
    </w:p>
    <w:p w14:paraId="059645E3" w14:textId="77777777" w:rsidR="00ED7A29" w:rsidRPr="00ED7A29" w:rsidRDefault="00ED7A29" w:rsidP="00ED7A29">
      <w:pPr>
        <w:spacing w:after="0" w:line="240" w:lineRule="auto"/>
        <w:ind w:left="720"/>
        <w:rPr>
          <w:rFonts w:ascii="Roboto" w:eastAsia="Times New Roman" w:hAnsi="Roboto" w:cs="Times New Roman"/>
          <w:kern w:val="0"/>
          <w14:ligatures w14:val="none"/>
        </w:rPr>
      </w:pPr>
    </w:p>
    <w:p w14:paraId="24935225" w14:textId="77777777" w:rsidR="000E1B87" w:rsidRPr="000E1B87" w:rsidRDefault="000E1B87" w:rsidP="000E1B87">
      <w:pPr>
        <w:spacing w:after="0" w:line="240" w:lineRule="auto"/>
        <w:rPr>
          <w:rFonts w:ascii="Roboto" w:eastAsia="Times New Roman" w:hAnsi="Roboto" w:cs="Times New Roman"/>
          <w:b/>
          <w:bCs/>
          <w:kern w:val="0"/>
          <w:sz w:val="30"/>
          <w:szCs w:val="30"/>
          <w14:ligatures w14:val="none"/>
        </w:rPr>
      </w:pPr>
      <w:r w:rsidRPr="000E1B87">
        <w:rPr>
          <w:rFonts w:ascii="Roboto" w:eastAsia="Times New Roman" w:hAnsi="Roboto" w:cs="Times New Roman"/>
          <w:b/>
          <w:bCs/>
          <w:kern w:val="0"/>
          <w:sz w:val="30"/>
          <w:szCs w:val="30"/>
          <w14:ligatures w14:val="none"/>
        </w:rPr>
        <w:t>Slide 1.3: Carburetor Anatomy (Bottom View)</w:t>
      </w:r>
    </w:p>
    <w:p w14:paraId="42C328B0" w14:textId="77777777" w:rsidR="000E1B87" w:rsidRPr="00ED7A29" w:rsidRDefault="000E1B87" w:rsidP="000E1B87">
      <w:pPr>
        <w:numPr>
          <w:ilvl w:val="0"/>
          <w:numId w:val="14"/>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Visual Structure: A high-resolution bottom-up photograph of the carburetor with the float bowl removed, exposing the internal brass jets.</w:t>
      </w:r>
    </w:p>
    <w:p w14:paraId="53FCBA35" w14:textId="77777777" w:rsidR="000E1B87" w:rsidRPr="00ED7A29" w:rsidRDefault="000E1B87" w:rsidP="000E1B87">
      <w:pPr>
        <w:numPr>
          <w:ilvl w:val="0"/>
          <w:numId w:val="14"/>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On-Screen Text:</w:t>
      </w:r>
    </w:p>
    <w:p w14:paraId="21806E07" w14:textId="77777777" w:rsidR="000E1B87" w:rsidRPr="00ED7A29" w:rsidRDefault="000E1B87" w:rsidP="000E1B87">
      <w:pPr>
        <w:numPr>
          <w:ilvl w:val="1"/>
          <w:numId w:val="14"/>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Header: Let's see what the Carburetor is made of: bottom view</w:t>
      </w:r>
    </w:p>
    <w:p w14:paraId="5709D629" w14:textId="77777777" w:rsidR="000E1B87" w:rsidRPr="00ED7A29" w:rsidRDefault="000E1B87" w:rsidP="000E1B87">
      <w:pPr>
        <w:numPr>
          <w:ilvl w:val="1"/>
          <w:numId w:val="14"/>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Labels &amp; Red Pointer Arrows: Needle Jet, Main Jet, Pilot Jet, Float Bowl, Fuel/Air to Engine, Idle Screw.</w:t>
      </w:r>
    </w:p>
    <w:p w14:paraId="2F69D802" w14:textId="77777777" w:rsidR="000E1B87" w:rsidRPr="00ED7A29" w:rsidRDefault="000E1B87" w:rsidP="000E1B87">
      <w:pPr>
        <w:numPr>
          <w:ilvl w:val="0"/>
          <w:numId w:val="14"/>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Interactive Elements: Next and Previous navigation arrows at the bottom right.</w:t>
      </w:r>
    </w:p>
    <w:p w14:paraId="0A909AE6" w14:textId="47A3CCB6" w:rsidR="000E1B87" w:rsidRPr="00ED7A29" w:rsidRDefault="000E1B87" w:rsidP="000E1B87">
      <w:pPr>
        <w:numPr>
          <w:ilvl w:val="0"/>
          <w:numId w:val="14"/>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Audio/Voiceover: "</w:t>
      </w:r>
      <w:r w:rsidR="00ED7A29" w:rsidRPr="00ED7A29">
        <w:rPr>
          <w:rFonts w:ascii="Roboto" w:eastAsia="Times New Roman" w:hAnsi="Roboto" w:cs="Times New Roman"/>
          <w:kern w:val="0"/>
          <w14:ligatures w14:val="none"/>
        </w:rPr>
        <w:t>Title and list of components</w:t>
      </w:r>
      <w:r w:rsidRPr="00ED7A29">
        <w:rPr>
          <w:rFonts w:ascii="Roboto" w:eastAsia="Times New Roman" w:hAnsi="Roboto" w:cs="Times New Roman"/>
          <w:kern w:val="0"/>
          <w14:ligatures w14:val="none"/>
        </w:rPr>
        <w:t>."</w:t>
      </w:r>
    </w:p>
    <w:p w14:paraId="095F97A2" w14:textId="77777777" w:rsidR="00ED7A29" w:rsidRPr="00ED7A29" w:rsidRDefault="00ED7A29" w:rsidP="00ED7A29">
      <w:pPr>
        <w:spacing w:after="0" w:line="240" w:lineRule="auto"/>
        <w:ind w:left="720"/>
        <w:rPr>
          <w:rFonts w:ascii="Roboto" w:eastAsia="Times New Roman" w:hAnsi="Roboto" w:cs="Times New Roman"/>
          <w:kern w:val="0"/>
          <w14:ligatures w14:val="none"/>
        </w:rPr>
      </w:pPr>
    </w:p>
    <w:p w14:paraId="6E26D514" w14:textId="77777777" w:rsidR="000E1B87" w:rsidRPr="000E1B87" w:rsidRDefault="000E1B87" w:rsidP="000E1B87">
      <w:pPr>
        <w:spacing w:after="0" w:line="240" w:lineRule="auto"/>
        <w:rPr>
          <w:rFonts w:ascii="Roboto" w:eastAsia="Times New Roman" w:hAnsi="Roboto" w:cs="Times New Roman"/>
          <w:b/>
          <w:bCs/>
          <w:kern w:val="0"/>
          <w:sz w:val="30"/>
          <w:szCs w:val="30"/>
          <w14:ligatures w14:val="none"/>
        </w:rPr>
      </w:pPr>
      <w:r w:rsidRPr="000E1B87">
        <w:rPr>
          <w:rFonts w:ascii="Roboto" w:eastAsia="Times New Roman" w:hAnsi="Roboto" w:cs="Times New Roman"/>
          <w:b/>
          <w:bCs/>
          <w:kern w:val="0"/>
          <w:sz w:val="30"/>
          <w:szCs w:val="30"/>
          <w14:ligatures w14:val="none"/>
        </w:rPr>
        <w:t>Slide 1.4: Learning Objectives</w:t>
      </w:r>
    </w:p>
    <w:p w14:paraId="62C9427F" w14:textId="77777777" w:rsidR="000E1B87" w:rsidRPr="00ED7A29" w:rsidRDefault="000E1B87" w:rsidP="000E1B87">
      <w:pPr>
        <w:numPr>
          <w:ilvl w:val="0"/>
          <w:numId w:val="15"/>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Visual Structure: Return to the background image of the DR650 motorcycle with a text panel overlay.</w:t>
      </w:r>
    </w:p>
    <w:p w14:paraId="5E08E112" w14:textId="77777777" w:rsidR="000E1B87" w:rsidRPr="00ED7A29" w:rsidRDefault="000E1B87" w:rsidP="000E1B87">
      <w:pPr>
        <w:numPr>
          <w:ilvl w:val="0"/>
          <w:numId w:val="15"/>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On-Screen Text:</w:t>
      </w:r>
    </w:p>
    <w:p w14:paraId="15AF4EB3" w14:textId="77777777" w:rsidR="000E1B87" w:rsidRPr="00ED7A29" w:rsidRDefault="000E1B87" w:rsidP="000E1B87">
      <w:pPr>
        <w:numPr>
          <w:ilvl w:val="1"/>
          <w:numId w:val="15"/>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Header: What You'll Learn</w:t>
      </w:r>
    </w:p>
    <w:p w14:paraId="016AF6BB" w14:textId="77777777" w:rsidR="000E1B87" w:rsidRPr="00ED7A29" w:rsidRDefault="000E1B87" w:rsidP="000E1B87">
      <w:pPr>
        <w:numPr>
          <w:ilvl w:val="1"/>
          <w:numId w:val="15"/>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Body Text: In this lesson, you'll learn about the two most common DR650 carburetor failures. Mastering these will help you tackle these problems on your own.</w:t>
      </w:r>
    </w:p>
    <w:p w14:paraId="7F882544" w14:textId="77777777" w:rsidR="000E1B87" w:rsidRPr="00ED7A29" w:rsidRDefault="000E1B87" w:rsidP="000E1B87">
      <w:pPr>
        <w:numPr>
          <w:ilvl w:val="1"/>
          <w:numId w:val="15"/>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lastRenderedPageBreak/>
        <w:t>Numbered List:</w:t>
      </w:r>
    </w:p>
    <w:p w14:paraId="250AB0E5" w14:textId="77777777" w:rsidR="000E1B87" w:rsidRPr="00ED7A29" w:rsidRDefault="000E1B87" w:rsidP="000E1B87">
      <w:pPr>
        <w:numPr>
          <w:ilvl w:val="2"/>
          <w:numId w:val="15"/>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You'll learn to recognize symptoms of fuel system problems.</w:t>
      </w:r>
    </w:p>
    <w:p w14:paraId="263104B4" w14:textId="77777777" w:rsidR="000E1B87" w:rsidRPr="00ED7A29" w:rsidRDefault="000E1B87" w:rsidP="000E1B87">
      <w:pPr>
        <w:numPr>
          <w:ilvl w:val="2"/>
          <w:numId w:val="15"/>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Repair the problems and get your bike running again.</w:t>
      </w:r>
    </w:p>
    <w:p w14:paraId="418E3A1E" w14:textId="77777777" w:rsidR="000E1B87" w:rsidRPr="00ED7A29" w:rsidRDefault="000E1B87" w:rsidP="000E1B87">
      <w:pPr>
        <w:numPr>
          <w:ilvl w:val="0"/>
          <w:numId w:val="15"/>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Interactive Elements: Next and Previous navigation arrows.</w:t>
      </w:r>
    </w:p>
    <w:p w14:paraId="4303A655" w14:textId="2282574C" w:rsidR="000E1B87" w:rsidRPr="00ED7A29" w:rsidRDefault="000E1B87" w:rsidP="00ED7A29">
      <w:pPr>
        <w:numPr>
          <w:ilvl w:val="0"/>
          <w:numId w:val="15"/>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Audio/Voiceover: "</w:t>
      </w:r>
      <w:r w:rsidR="00ED7A29" w:rsidRPr="00ED7A29">
        <w:rPr>
          <w:rFonts w:ascii="Roboto" w:eastAsia="Times New Roman" w:hAnsi="Roboto" w:cs="Times New Roman"/>
          <w:kern w:val="0"/>
          <w14:ligatures w14:val="none"/>
        </w:rPr>
        <w:t>Title and body text</w:t>
      </w:r>
      <w:r w:rsidRPr="00ED7A29">
        <w:rPr>
          <w:rFonts w:ascii="Roboto" w:eastAsia="Times New Roman" w:hAnsi="Roboto" w:cs="Times New Roman"/>
          <w:kern w:val="0"/>
          <w14:ligatures w14:val="none"/>
        </w:rPr>
        <w:t>."</w:t>
      </w:r>
    </w:p>
    <w:p w14:paraId="46DF0D35" w14:textId="77777777" w:rsidR="00ED7A29" w:rsidRPr="00ED7A29" w:rsidRDefault="00ED7A29" w:rsidP="00ED7A29">
      <w:pPr>
        <w:spacing w:after="0" w:line="240" w:lineRule="auto"/>
        <w:ind w:left="720"/>
        <w:rPr>
          <w:rFonts w:ascii="Roboto" w:eastAsia="Times New Roman" w:hAnsi="Roboto" w:cs="Times New Roman"/>
          <w:kern w:val="0"/>
          <w14:ligatures w14:val="none"/>
        </w:rPr>
      </w:pPr>
    </w:p>
    <w:p w14:paraId="7E10E444" w14:textId="77777777" w:rsidR="000E1B87" w:rsidRPr="000E1B87" w:rsidRDefault="000E1B87" w:rsidP="000E1B87">
      <w:pPr>
        <w:spacing w:after="0" w:line="240" w:lineRule="auto"/>
        <w:rPr>
          <w:rFonts w:ascii="Roboto" w:eastAsia="Times New Roman" w:hAnsi="Roboto" w:cs="Times New Roman"/>
          <w:b/>
          <w:bCs/>
          <w:kern w:val="0"/>
          <w:sz w:val="30"/>
          <w:szCs w:val="30"/>
          <w14:ligatures w14:val="none"/>
        </w:rPr>
      </w:pPr>
      <w:r w:rsidRPr="000E1B87">
        <w:rPr>
          <w:rFonts w:ascii="Roboto" w:eastAsia="Times New Roman" w:hAnsi="Roboto" w:cs="Times New Roman"/>
          <w:b/>
          <w:bCs/>
          <w:kern w:val="0"/>
          <w:sz w:val="30"/>
          <w:szCs w:val="30"/>
          <w14:ligatures w14:val="none"/>
        </w:rPr>
        <w:t>Slide 1.5: Tools Required</w:t>
      </w:r>
    </w:p>
    <w:p w14:paraId="6911F94A" w14:textId="77777777" w:rsidR="000E1B87" w:rsidRPr="00ED7A29" w:rsidRDefault="000E1B87" w:rsidP="000E1B87">
      <w:pPr>
        <w:numPr>
          <w:ilvl w:val="0"/>
          <w:numId w:val="16"/>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Visual Structure: A graphical presentation showing realistic icons or photos of specific hand tools arranged neatly over the standard blurred motorcycle background.</w:t>
      </w:r>
    </w:p>
    <w:p w14:paraId="71957DFF" w14:textId="77777777" w:rsidR="000E1B87" w:rsidRPr="00ED7A29" w:rsidRDefault="000E1B87" w:rsidP="000E1B87">
      <w:pPr>
        <w:numPr>
          <w:ilvl w:val="0"/>
          <w:numId w:val="16"/>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On-Screen Text:</w:t>
      </w:r>
    </w:p>
    <w:p w14:paraId="0F0F91FB" w14:textId="77777777" w:rsidR="000E1B87" w:rsidRPr="00ED7A29" w:rsidRDefault="000E1B87" w:rsidP="000E1B87">
      <w:pPr>
        <w:numPr>
          <w:ilvl w:val="1"/>
          <w:numId w:val="16"/>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Header: What will you need to get started</w:t>
      </w:r>
    </w:p>
    <w:p w14:paraId="636004DA" w14:textId="77777777" w:rsidR="000E1B87" w:rsidRPr="00ED7A29" w:rsidRDefault="000E1B87" w:rsidP="000E1B87">
      <w:pPr>
        <w:numPr>
          <w:ilvl w:val="1"/>
          <w:numId w:val="16"/>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Bullet List:</w:t>
      </w:r>
    </w:p>
    <w:p w14:paraId="75A701A6" w14:textId="77777777" w:rsidR="000E1B87" w:rsidRPr="00ED7A29" w:rsidRDefault="000E1B87" w:rsidP="000E1B87">
      <w:pPr>
        <w:numPr>
          <w:ilvl w:val="2"/>
          <w:numId w:val="16"/>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 #2 Phillips Screwdriver</w:t>
      </w:r>
    </w:p>
    <w:p w14:paraId="22F73112" w14:textId="77777777" w:rsidR="000E1B87" w:rsidRPr="00ED7A29" w:rsidRDefault="000E1B87" w:rsidP="000E1B87">
      <w:pPr>
        <w:numPr>
          <w:ilvl w:val="2"/>
          <w:numId w:val="16"/>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 Medium Flat Screwdriver</w:t>
      </w:r>
    </w:p>
    <w:p w14:paraId="00224B72" w14:textId="77777777" w:rsidR="000E1B87" w:rsidRPr="00ED7A29" w:rsidRDefault="000E1B87" w:rsidP="000E1B87">
      <w:pPr>
        <w:numPr>
          <w:ilvl w:val="2"/>
          <w:numId w:val="16"/>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 Jet Cleaning Tool</w:t>
      </w:r>
    </w:p>
    <w:p w14:paraId="3EB507F7" w14:textId="77777777" w:rsidR="000E1B87" w:rsidRPr="00ED7A29" w:rsidRDefault="000E1B87" w:rsidP="000E1B87">
      <w:pPr>
        <w:numPr>
          <w:ilvl w:val="1"/>
          <w:numId w:val="16"/>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 xml:space="preserve">Footer Text: You may need more </w:t>
      </w:r>
      <w:proofErr w:type="gramStart"/>
      <w:r w:rsidRPr="00ED7A29">
        <w:rPr>
          <w:rFonts w:ascii="Roboto" w:eastAsia="Times New Roman" w:hAnsi="Roboto" w:cs="Times New Roman"/>
          <w:kern w:val="0"/>
          <w14:ligatures w14:val="none"/>
        </w:rPr>
        <w:t>tools</w:t>
      </w:r>
      <w:proofErr w:type="gramEnd"/>
      <w:r w:rsidRPr="00ED7A29">
        <w:rPr>
          <w:rFonts w:ascii="Roboto" w:eastAsia="Times New Roman" w:hAnsi="Roboto" w:cs="Times New Roman"/>
          <w:kern w:val="0"/>
          <w14:ligatures w14:val="none"/>
        </w:rPr>
        <w:t xml:space="preserve"> but this will get you off to a good start.</w:t>
      </w:r>
    </w:p>
    <w:p w14:paraId="41FF675F" w14:textId="77777777" w:rsidR="000E1B87" w:rsidRPr="00ED7A29" w:rsidRDefault="000E1B87" w:rsidP="000E1B87">
      <w:pPr>
        <w:numPr>
          <w:ilvl w:val="0"/>
          <w:numId w:val="16"/>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Interactive Elements: Next and Previous navigation arrows.</w:t>
      </w:r>
    </w:p>
    <w:p w14:paraId="3440BA6D" w14:textId="20D2F2D7" w:rsidR="000E1B87" w:rsidRPr="00ED7A29" w:rsidRDefault="000E1B87" w:rsidP="00ED7A29">
      <w:pPr>
        <w:numPr>
          <w:ilvl w:val="0"/>
          <w:numId w:val="16"/>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Audio/Voiceover: "</w:t>
      </w:r>
      <w:r w:rsidR="00ED7A29" w:rsidRPr="00ED7A29">
        <w:rPr>
          <w:rFonts w:ascii="Roboto" w:eastAsia="Times New Roman" w:hAnsi="Roboto" w:cs="Times New Roman"/>
          <w:kern w:val="0"/>
          <w14:ligatures w14:val="none"/>
        </w:rPr>
        <w:t>Title and list of tools</w:t>
      </w:r>
      <w:r w:rsidRPr="00ED7A29">
        <w:rPr>
          <w:rFonts w:ascii="Roboto" w:eastAsia="Times New Roman" w:hAnsi="Roboto" w:cs="Times New Roman"/>
          <w:kern w:val="0"/>
          <w14:ligatures w14:val="none"/>
        </w:rPr>
        <w:t>."</w:t>
      </w:r>
    </w:p>
    <w:p w14:paraId="39329DAD" w14:textId="77777777" w:rsidR="00ED7A29" w:rsidRPr="00ED7A29" w:rsidRDefault="00ED7A29" w:rsidP="00ED7A29">
      <w:pPr>
        <w:spacing w:after="0" w:line="240" w:lineRule="auto"/>
        <w:ind w:left="720"/>
        <w:rPr>
          <w:rFonts w:ascii="Roboto" w:eastAsia="Times New Roman" w:hAnsi="Roboto" w:cs="Times New Roman"/>
          <w:kern w:val="0"/>
          <w14:ligatures w14:val="none"/>
        </w:rPr>
      </w:pPr>
    </w:p>
    <w:p w14:paraId="323CBE4A" w14:textId="77777777" w:rsidR="000E1B87" w:rsidRPr="000E1B87" w:rsidRDefault="000E1B87" w:rsidP="000E1B87">
      <w:pPr>
        <w:spacing w:after="0" w:line="240" w:lineRule="auto"/>
        <w:rPr>
          <w:rFonts w:ascii="Roboto" w:eastAsia="Times New Roman" w:hAnsi="Roboto" w:cs="Times New Roman"/>
          <w:b/>
          <w:bCs/>
          <w:kern w:val="0"/>
          <w:sz w:val="30"/>
          <w:szCs w:val="30"/>
          <w14:ligatures w14:val="none"/>
        </w:rPr>
      </w:pPr>
      <w:r w:rsidRPr="000E1B87">
        <w:rPr>
          <w:rFonts w:ascii="Roboto" w:eastAsia="Times New Roman" w:hAnsi="Roboto" w:cs="Times New Roman"/>
          <w:b/>
          <w:bCs/>
          <w:kern w:val="0"/>
          <w:sz w:val="30"/>
          <w:szCs w:val="30"/>
          <w14:ligatures w14:val="none"/>
        </w:rPr>
        <w:t>Slide 1.6: Common Failures Overview</w:t>
      </w:r>
    </w:p>
    <w:p w14:paraId="5F5CFCCA" w14:textId="77777777" w:rsidR="000E1B87" w:rsidRPr="00ED7A29" w:rsidRDefault="000E1B87" w:rsidP="000E1B87">
      <w:pPr>
        <w:numPr>
          <w:ilvl w:val="0"/>
          <w:numId w:val="17"/>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Visual Structure: Background motorcycle imagery featuring two prominent, stylized callout text areas side-by-side representing the failure modes.</w:t>
      </w:r>
    </w:p>
    <w:p w14:paraId="0D5ABE68" w14:textId="77777777" w:rsidR="000E1B87" w:rsidRPr="00ED7A29" w:rsidRDefault="000E1B87" w:rsidP="000E1B87">
      <w:pPr>
        <w:numPr>
          <w:ilvl w:val="0"/>
          <w:numId w:val="17"/>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On-Screen Text:</w:t>
      </w:r>
    </w:p>
    <w:p w14:paraId="6D475A45" w14:textId="77777777" w:rsidR="000E1B87" w:rsidRPr="00ED7A29" w:rsidRDefault="000E1B87" w:rsidP="000E1B87">
      <w:pPr>
        <w:numPr>
          <w:ilvl w:val="1"/>
          <w:numId w:val="17"/>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Header: Meet some classic DR650 Carburetor Failures</w:t>
      </w:r>
    </w:p>
    <w:p w14:paraId="655EF5A3" w14:textId="77777777" w:rsidR="000E1B87" w:rsidRPr="00ED7A29" w:rsidRDefault="000E1B87" w:rsidP="000E1B87">
      <w:pPr>
        <w:numPr>
          <w:ilvl w:val="1"/>
          <w:numId w:val="17"/>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Intro: Most DR650 owners encounter carburetor issues at times. In this lesson, you'll learn about the two most common failures:</w:t>
      </w:r>
    </w:p>
    <w:p w14:paraId="07024FB3" w14:textId="77777777" w:rsidR="000E1B87" w:rsidRPr="00ED7A29" w:rsidRDefault="000E1B87" w:rsidP="000E1B87">
      <w:pPr>
        <w:numPr>
          <w:ilvl w:val="1"/>
          <w:numId w:val="17"/>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Core Concepts: The Idle Ghost &amp; The Mid-Throttle Bog</w:t>
      </w:r>
    </w:p>
    <w:p w14:paraId="7EB84590" w14:textId="77777777" w:rsidR="000E1B87" w:rsidRPr="00ED7A29" w:rsidRDefault="000E1B87" w:rsidP="000E1B87">
      <w:pPr>
        <w:numPr>
          <w:ilvl w:val="1"/>
          <w:numId w:val="17"/>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Footer: Each problem has its own symptoms and causes that you'll learn to recognize and repair.</w:t>
      </w:r>
    </w:p>
    <w:p w14:paraId="7E51A6B6" w14:textId="77777777" w:rsidR="000E1B87" w:rsidRPr="00ED7A29" w:rsidRDefault="000E1B87" w:rsidP="000E1B87">
      <w:pPr>
        <w:numPr>
          <w:ilvl w:val="0"/>
          <w:numId w:val="17"/>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Interactive Elements: Next and Previous navigation arrows.</w:t>
      </w:r>
    </w:p>
    <w:p w14:paraId="410773B6" w14:textId="5B50F3DE" w:rsidR="000E1B87" w:rsidRPr="00ED7A29" w:rsidRDefault="000E1B87" w:rsidP="00ED7A29">
      <w:pPr>
        <w:numPr>
          <w:ilvl w:val="0"/>
          <w:numId w:val="17"/>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Audio/Voiceover: "</w:t>
      </w:r>
      <w:r w:rsidR="00ED7A29" w:rsidRPr="00ED7A29">
        <w:rPr>
          <w:rFonts w:ascii="Roboto" w:eastAsia="Times New Roman" w:hAnsi="Roboto" w:cs="Times New Roman"/>
          <w:kern w:val="0"/>
          <w14:ligatures w14:val="none"/>
        </w:rPr>
        <w:t>Title and contents</w:t>
      </w:r>
      <w:r w:rsidRPr="00ED7A29">
        <w:rPr>
          <w:rFonts w:ascii="Roboto" w:eastAsia="Times New Roman" w:hAnsi="Roboto" w:cs="Times New Roman"/>
          <w:kern w:val="0"/>
          <w14:ligatures w14:val="none"/>
        </w:rPr>
        <w:t>."</w:t>
      </w:r>
    </w:p>
    <w:p w14:paraId="184FA6CE" w14:textId="77777777" w:rsidR="00ED7A29" w:rsidRPr="00ED7A29" w:rsidRDefault="00ED7A29" w:rsidP="00ED7A29">
      <w:pPr>
        <w:spacing w:after="0" w:line="240" w:lineRule="auto"/>
        <w:ind w:left="720"/>
        <w:rPr>
          <w:rFonts w:ascii="Roboto" w:eastAsia="Times New Roman" w:hAnsi="Roboto" w:cs="Times New Roman"/>
          <w:kern w:val="0"/>
          <w14:ligatures w14:val="none"/>
        </w:rPr>
      </w:pPr>
    </w:p>
    <w:p w14:paraId="55EEE42F" w14:textId="77777777" w:rsidR="000E1B87" w:rsidRPr="000E1B87" w:rsidRDefault="000E1B87" w:rsidP="000E1B87">
      <w:pPr>
        <w:spacing w:after="0" w:line="240" w:lineRule="auto"/>
        <w:rPr>
          <w:rFonts w:ascii="Roboto" w:eastAsia="Times New Roman" w:hAnsi="Roboto" w:cs="Times New Roman"/>
          <w:b/>
          <w:bCs/>
          <w:kern w:val="0"/>
          <w:sz w:val="30"/>
          <w:szCs w:val="30"/>
          <w14:ligatures w14:val="none"/>
        </w:rPr>
      </w:pPr>
      <w:r w:rsidRPr="000E1B87">
        <w:rPr>
          <w:rFonts w:ascii="Roboto" w:eastAsia="Times New Roman" w:hAnsi="Roboto" w:cs="Times New Roman"/>
          <w:b/>
          <w:bCs/>
          <w:kern w:val="0"/>
          <w:sz w:val="30"/>
          <w:szCs w:val="30"/>
          <w14:ligatures w14:val="none"/>
        </w:rPr>
        <w:t>Slide 1.7: Interactive Exploration – The Idle Ghost</w:t>
      </w:r>
    </w:p>
    <w:p w14:paraId="48B4BB76" w14:textId="77777777" w:rsidR="000E1B87" w:rsidRPr="00ED7A29" w:rsidRDefault="000E1B87" w:rsidP="000E1B87">
      <w:pPr>
        <w:numPr>
          <w:ilvl w:val="0"/>
          <w:numId w:val="18"/>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Visual Structure: Two distinct, large rectangular click-targets placed horizontally side-by-side over the background. A small brass jet graphic rests near the base of the first button.</w:t>
      </w:r>
    </w:p>
    <w:p w14:paraId="58887648" w14:textId="77777777" w:rsidR="000E1B87" w:rsidRPr="00ED7A29" w:rsidRDefault="000E1B87" w:rsidP="000E1B87">
      <w:pPr>
        <w:numPr>
          <w:ilvl w:val="0"/>
          <w:numId w:val="18"/>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On-Screen Text:</w:t>
      </w:r>
    </w:p>
    <w:p w14:paraId="062E8EE3" w14:textId="77777777" w:rsidR="000E1B87" w:rsidRPr="00ED7A29" w:rsidRDefault="000E1B87" w:rsidP="000E1B87">
      <w:pPr>
        <w:numPr>
          <w:ilvl w:val="1"/>
          <w:numId w:val="18"/>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Header: The Idle Ghost</w:t>
      </w:r>
    </w:p>
    <w:p w14:paraId="432C4F11" w14:textId="77777777" w:rsidR="000E1B87" w:rsidRPr="00ED7A29" w:rsidRDefault="000E1B87" w:rsidP="000E1B87">
      <w:pPr>
        <w:numPr>
          <w:ilvl w:val="1"/>
          <w:numId w:val="18"/>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Instruction: Click on each section below for more information.</w:t>
      </w:r>
    </w:p>
    <w:p w14:paraId="15E20649" w14:textId="77777777" w:rsidR="000E1B87" w:rsidRPr="00ED7A29" w:rsidRDefault="000E1B87" w:rsidP="000E1B87">
      <w:pPr>
        <w:numPr>
          <w:ilvl w:val="1"/>
          <w:numId w:val="18"/>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Button 1 Title: The Problem</w:t>
      </w:r>
    </w:p>
    <w:p w14:paraId="1B17E076" w14:textId="77777777" w:rsidR="000E1B87" w:rsidRPr="00ED7A29" w:rsidRDefault="000E1B87" w:rsidP="000E1B87">
      <w:pPr>
        <w:numPr>
          <w:ilvl w:val="1"/>
          <w:numId w:val="18"/>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Button 2 Title: The Fix</w:t>
      </w:r>
    </w:p>
    <w:p w14:paraId="7E0ABC58" w14:textId="77777777" w:rsidR="000E1B87" w:rsidRPr="00ED7A29" w:rsidRDefault="000E1B87" w:rsidP="000E1B87">
      <w:pPr>
        <w:numPr>
          <w:ilvl w:val="0"/>
          <w:numId w:val="18"/>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lastRenderedPageBreak/>
        <w:t>Interactive Elements: Clicking "The Problem" triggers a slide layer describing symptoms. Clicking "The Fix" triggers a slide layer detailing the pilot jet cleaning process. Next and Previous navigation arrows.</w:t>
      </w:r>
    </w:p>
    <w:p w14:paraId="7F6904DC" w14:textId="36F8FD08" w:rsidR="000E1B87" w:rsidRDefault="000E1B87" w:rsidP="00ED7A29">
      <w:pPr>
        <w:numPr>
          <w:ilvl w:val="0"/>
          <w:numId w:val="18"/>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Audio/Voiceover: "</w:t>
      </w:r>
      <w:r w:rsidR="00ED7A29" w:rsidRPr="00ED7A29">
        <w:rPr>
          <w:rFonts w:ascii="Roboto" w:eastAsia="Times New Roman" w:hAnsi="Roboto" w:cs="Times New Roman"/>
          <w:kern w:val="0"/>
          <w14:ligatures w14:val="none"/>
        </w:rPr>
        <w:t>Title, instructions, problem and fix</w:t>
      </w:r>
      <w:r w:rsidRPr="00ED7A29">
        <w:rPr>
          <w:rFonts w:ascii="Roboto" w:eastAsia="Times New Roman" w:hAnsi="Roboto" w:cs="Times New Roman"/>
          <w:kern w:val="0"/>
          <w14:ligatures w14:val="none"/>
        </w:rPr>
        <w:t>."</w:t>
      </w:r>
    </w:p>
    <w:p w14:paraId="445EF18B" w14:textId="77777777" w:rsidR="00ED7A29" w:rsidRPr="00ED7A29" w:rsidRDefault="00ED7A29" w:rsidP="00ED7A29">
      <w:pPr>
        <w:spacing w:after="0" w:line="240" w:lineRule="auto"/>
        <w:ind w:left="720"/>
        <w:rPr>
          <w:rFonts w:ascii="Roboto" w:eastAsia="Times New Roman" w:hAnsi="Roboto" w:cs="Times New Roman"/>
          <w:kern w:val="0"/>
          <w14:ligatures w14:val="none"/>
        </w:rPr>
      </w:pPr>
    </w:p>
    <w:p w14:paraId="7AEC76E9" w14:textId="77777777" w:rsidR="000E1B87" w:rsidRPr="000E1B87" w:rsidRDefault="000E1B87" w:rsidP="000E1B87">
      <w:pPr>
        <w:spacing w:after="0" w:line="240" w:lineRule="auto"/>
        <w:rPr>
          <w:rFonts w:ascii="Roboto" w:eastAsia="Times New Roman" w:hAnsi="Roboto" w:cs="Times New Roman"/>
          <w:b/>
          <w:bCs/>
          <w:kern w:val="0"/>
          <w:sz w:val="30"/>
          <w:szCs w:val="30"/>
          <w14:ligatures w14:val="none"/>
        </w:rPr>
      </w:pPr>
      <w:r w:rsidRPr="000E1B87">
        <w:rPr>
          <w:rFonts w:ascii="Roboto" w:eastAsia="Times New Roman" w:hAnsi="Roboto" w:cs="Times New Roman"/>
          <w:b/>
          <w:bCs/>
          <w:kern w:val="0"/>
          <w:sz w:val="30"/>
          <w:szCs w:val="30"/>
          <w14:ligatures w14:val="none"/>
        </w:rPr>
        <w:t>Slide 1.8: Knowledge Check – Idle Ghost Symptoms</w:t>
      </w:r>
    </w:p>
    <w:p w14:paraId="5C9AC6BF" w14:textId="77777777" w:rsidR="000E1B87" w:rsidRPr="00ED7A29" w:rsidRDefault="000E1B87" w:rsidP="000E1B87">
      <w:pPr>
        <w:numPr>
          <w:ilvl w:val="0"/>
          <w:numId w:val="19"/>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Visual Structure: Multiple-choice quiz layout superimposed over the dark motorcycle background. A light-colored feedback grid appears post-submission.</w:t>
      </w:r>
    </w:p>
    <w:p w14:paraId="38C78233" w14:textId="77777777" w:rsidR="000E1B87" w:rsidRPr="00ED7A29" w:rsidRDefault="000E1B87" w:rsidP="000E1B87">
      <w:pPr>
        <w:numPr>
          <w:ilvl w:val="0"/>
          <w:numId w:val="19"/>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On-Screen Text:</w:t>
      </w:r>
    </w:p>
    <w:p w14:paraId="58DABF2F" w14:textId="77777777" w:rsidR="000E1B87" w:rsidRPr="00ED7A29" w:rsidRDefault="000E1B87" w:rsidP="000E1B87">
      <w:pPr>
        <w:numPr>
          <w:ilvl w:val="1"/>
          <w:numId w:val="19"/>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Question: What is the primary symptom of the 'Idle Ghost' issue in the DR650 carburetor?</w:t>
      </w:r>
    </w:p>
    <w:p w14:paraId="5AE5540D" w14:textId="77777777" w:rsidR="000E1B87" w:rsidRPr="00ED7A29" w:rsidRDefault="000E1B87" w:rsidP="000E1B87">
      <w:pPr>
        <w:numPr>
          <w:ilvl w:val="1"/>
          <w:numId w:val="19"/>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Options:</w:t>
      </w:r>
    </w:p>
    <w:p w14:paraId="2AD658BB" w14:textId="77777777" w:rsidR="000E1B87" w:rsidRPr="00ED7A29" w:rsidRDefault="000E1B87" w:rsidP="000E1B87">
      <w:pPr>
        <w:numPr>
          <w:ilvl w:val="2"/>
          <w:numId w:val="19"/>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 The bike fails to crank at all.</w:t>
      </w:r>
    </w:p>
    <w:p w14:paraId="7C16C7E2" w14:textId="77777777" w:rsidR="000E1B87" w:rsidRPr="00ED7A29" w:rsidRDefault="000E1B87" w:rsidP="000E1B87">
      <w:pPr>
        <w:numPr>
          <w:ilvl w:val="2"/>
          <w:numId w:val="19"/>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B) The bike idles smoothly but stumbles when the throttle is opened.</w:t>
      </w:r>
    </w:p>
    <w:p w14:paraId="10FF3406" w14:textId="77777777" w:rsidR="000E1B87" w:rsidRPr="00ED7A29" w:rsidRDefault="000E1B87" w:rsidP="000E1B87">
      <w:pPr>
        <w:numPr>
          <w:ilvl w:val="2"/>
          <w:numId w:val="19"/>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 xml:space="preserve">C) The bike cranks but won't start or </w:t>
      </w:r>
      <w:proofErr w:type="gramStart"/>
      <w:r w:rsidRPr="00ED7A29">
        <w:rPr>
          <w:rFonts w:ascii="Roboto" w:eastAsia="Times New Roman" w:hAnsi="Roboto" w:cs="Times New Roman"/>
          <w:kern w:val="0"/>
          <w14:ligatures w14:val="none"/>
        </w:rPr>
        <w:t>dies</w:t>
      </w:r>
      <w:proofErr w:type="gramEnd"/>
      <w:r w:rsidRPr="00ED7A29">
        <w:rPr>
          <w:rFonts w:ascii="Roboto" w:eastAsia="Times New Roman" w:hAnsi="Roboto" w:cs="Times New Roman"/>
          <w:kern w:val="0"/>
          <w14:ligatures w14:val="none"/>
        </w:rPr>
        <w:t xml:space="preserve"> immediately at idle. (Correct Choice)</w:t>
      </w:r>
    </w:p>
    <w:p w14:paraId="297B74AA" w14:textId="77777777" w:rsidR="000E1B87" w:rsidRPr="00ED7A29" w:rsidRDefault="000E1B87" w:rsidP="000E1B87">
      <w:pPr>
        <w:numPr>
          <w:ilvl w:val="2"/>
          <w:numId w:val="19"/>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D) The engine produces excessive smoke during idle.</w:t>
      </w:r>
    </w:p>
    <w:p w14:paraId="0037773A" w14:textId="77777777" w:rsidR="000E1B87" w:rsidRPr="00ED7A29" w:rsidRDefault="000E1B87" w:rsidP="000E1B87">
      <w:pPr>
        <w:numPr>
          <w:ilvl w:val="0"/>
          <w:numId w:val="19"/>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Slide Layers (Feedback Pop-ups):</w:t>
      </w:r>
    </w:p>
    <w:p w14:paraId="6AE59AE6" w14:textId="77777777" w:rsidR="000E1B87" w:rsidRPr="00ED7A29" w:rsidRDefault="000E1B87" w:rsidP="000E1B87">
      <w:pPr>
        <w:numPr>
          <w:ilvl w:val="1"/>
          <w:numId w:val="19"/>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Incorrect Layer (Options A, B, or D Selected): Displays a red "X" icon and states "Incorrect." Feedback guides them to remember that Option B describes the mid-throttle bog, while Option A is electrical.</w:t>
      </w:r>
    </w:p>
    <w:p w14:paraId="0574578E" w14:textId="77777777" w:rsidR="000E1B87" w:rsidRPr="00ED7A29" w:rsidRDefault="000E1B87" w:rsidP="000E1B87">
      <w:pPr>
        <w:numPr>
          <w:ilvl w:val="1"/>
          <w:numId w:val="19"/>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Correct Layer (Option C Selected): Displays a green checkmark icon and states "Correct! This is the correct symptom associated with the 'Idle Ghost' issue."</w:t>
      </w:r>
    </w:p>
    <w:p w14:paraId="175F33EF" w14:textId="15001F28" w:rsidR="000E1B87" w:rsidRPr="00ED7A29" w:rsidRDefault="000E1B87" w:rsidP="00ED7A29">
      <w:pPr>
        <w:numPr>
          <w:ilvl w:val="0"/>
          <w:numId w:val="19"/>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Interactive Elements: Radio buttons for selection; a checkmark confirmation button; a "Continue" button on response layers to clear the prompt.</w:t>
      </w:r>
    </w:p>
    <w:p w14:paraId="6CAF3A5A" w14:textId="77777777" w:rsidR="00ED7A29" w:rsidRPr="00ED7A29" w:rsidRDefault="00ED7A29" w:rsidP="00ED7A29">
      <w:pPr>
        <w:spacing w:after="0" w:line="240" w:lineRule="auto"/>
        <w:ind w:left="720"/>
        <w:rPr>
          <w:rFonts w:ascii="Roboto" w:eastAsia="Times New Roman" w:hAnsi="Roboto" w:cs="Times New Roman"/>
          <w:kern w:val="0"/>
          <w14:ligatures w14:val="none"/>
        </w:rPr>
      </w:pPr>
    </w:p>
    <w:p w14:paraId="3A582620" w14:textId="77777777" w:rsidR="000E1B87" w:rsidRPr="000E1B87" w:rsidRDefault="000E1B87" w:rsidP="000E1B87">
      <w:pPr>
        <w:spacing w:after="0" w:line="240" w:lineRule="auto"/>
        <w:rPr>
          <w:rFonts w:ascii="Roboto" w:eastAsia="Times New Roman" w:hAnsi="Roboto" w:cs="Times New Roman"/>
          <w:b/>
          <w:bCs/>
          <w:kern w:val="0"/>
          <w:sz w:val="30"/>
          <w:szCs w:val="30"/>
          <w14:ligatures w14:val="none"/>
        </w:rPr>
      </w:pPr>
      <w:r w:rsidRPr="000E1B87">
        <w:rPr>
          <w:rFonts w:ascii="Roboto" w:eastAsia="Times New Roman" w:hAnsi="Roboto" w:cs="Times New Roman"/>
          <w:b/>
          <w:bCs/>
          <w:kern w:val="0"/>
          <w:sz w:val="30"/>
          <w:szCs w:val="30"/>
          <w14:ligatures w14:val="none"/>
        </w:rPr>
        <w:t>Slide 1.9: Interactive Exploration – The Mid-Throttle Bog</w:t>
      </w:r>
    </w:p>
    <w:p w14:paraId="62BB6C58" w14:textId="77777777" w:rsidR="000E1B87" w:rsidRPr="00ED7A29" w:rsidRDefault="000E1B87" w:rsidP="000E1B87">
      <w:pPr>
        <w:numPr>
          <w:ilvl w:val="0"/>
          <w:numId w:val="20"/>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Visual Structure: Identical structural layout to Slide 1.7, utilizing two wide rectangular interactive block segments.</w:t>
      </w:r>
    </w:p>
    <w:p w14:paraId="4B385A30" w14:textId="77777777" w:rsidR="000E1B87" w:rsidRPr="00ED7A29" w:rsidRDefault="000E1B87" w:rsidP="000E1B87">
      <w:pPr>
        <w:numPr>
          <w:ilvl w:val="0"/>
          <w:numId w:val="20"/>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On-Screen Text:</w:t>
      </w:r>
    </w:p>
    <w:p w14:paraId="4BE8C4B2" w14:textId="77777777" w:rsidR="000E1B87" w:rsidRPr="00ED7A29" w:rsidRDefault="000E1B87" w:rsidP="000E1B87">
      <w:pPr>
        <w:numPr>
          <w:ilvl w:val="1"/>
          <w:numId w:val="20"/>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Header: The Mid Throttle Bog</w:t>
      </w:r>
    </w:p>
    <w:p w14:paraId="3BCEB1AA" w14:textId="77777777" w:rsidR="000E1B87" w:rsidRPr="00ED7A29" w:rsidRDefault="000E1B87" w:rsidP="000E1B87">
      <w:pPr>
        <w:numPr>
          <w:ilvl w:val="1"/>
          <w:numId w:val="20"/>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Instruction: Click on each section below for more information.</w:t>
      </w:r>
    </w:p>
    <w:p w14:paraId="038287CD" w14:textId="77777777" w:rsidR="000E1B87" w:rsidRPr="00ED7A29" w:rsidRDefault="000E1B87" w:rsidP="000E1B87">
      <w:pPr>
        <w:numPr>
          <w:ilvl w:val="1"/>
          <w:numId w:val="20"/>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Button 1 Title: The Problem</w:t>
      </w:r>
    </w:p>
    <w:p w14:paraId="41A06A10" w14:textId="77777777" w:rsidR="000E1B87" w:rsidRPr="00ED7A29" w:rsidRDefault="000E1B87" w:rsidP="000E1B87">
      <w:pPr>
        <w:numPr>
          <w:ilvl w:val="1"/>
          <w:numId w:val="20"/>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Button 2 Title: The Fix</w:t>
      </w:r>
    </w:p>
    <w:p w14:paraId="4211B032" w14:textId="77777777" w:rsidR="000E1B87" w:rsidRPr="00ED7A29" w:rsidRDefault="000E1B87" w:rsidP="000E1B87">
      <w:pPr>
        <w:numPr>
          <w:ilvl w:val="0"/>
          <w:numId w:val="20"/>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Interactive Elements: Interactive buttons linking to deep-dive layers for the problem mechanics and the physical solution. Next and Previous navigation arrows.</w:t>
      </w:r>
    </w:p>
    <w:p w14:paraId="32408379" w14:textId="6BE5051D" w:rsidR="000E1B87" w:rsidRPr="00ED7A29" w:rsidRDefault="000E1B87" w:rsidP="00ED7A29">
      <w:pPr>
        <w:numPr>
          <w:ilvl w:val="0"/>
          <w:numId w:val="20"/>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Audio/Voiceover: "</w:t>
      </w:r>
      <w:r w:rsidR="00ED7A29" w:rsidRPr="00ED7A29">
        <w:rPr>
          <w:rFonts w:ascii="Roboto" w:eastAsia="Times New Roman" w:hAnsi="Roboto" w:cs="Times New Roman"/>
          <w:kern w:val="0"/>
          <w14:ligatures w14:val="none"/>
        </w:rPr>
        <w:t xml:space="preserve"> </w:t>
      </w:r>
      <w:r w:rsidR="00ED7A29" w:rsidRPr="00ED7A29">
        <w:rPr>
          <w:rFonts w:ascii="Roboto" w:eastAsia="Times New Roman" w:hAnsi="Roboto" w:cs="Times New Roman"/>
          <w:kern w:val="0"/>
          <w14:ligatures w14:val="none"/>
        </w:rPr>
        <w:t>Title, instructions, problem and fix</w:t>
      </w:r>
      <w:r w:rsidRPr="00ED7A29">
        <w:rPr>
          <w:rFonts w:ascii="Roboto" w:eastAsia="Times New Roman" w:hAnsi="Roboto" w:cs="Times New Roman"/>
          <w:kern w:val="0"/>
          <w14:ligatures w14:val="none"/>
        </w:rPr>
        <w:t>."</w:t>
      </w:r>
    </w:p>
    <w:p w14:paraId="09C30C84" w14:textId="77777777" w:rsidR="00ED7A29" w:rsidRPr="00ED7A29" w:rsidRDefault="00ED7A29" w:rsidP="00ED7A29">
      <w:pPr>
        <w:spacing w:after="0" w:line="240" w:lineRule="auto"/>
        <w:ind w:left="720"/>
        <w:rPr>
          <w:rFonts w:ascii="Roboto" w:eastAsia="Times New Roman" w:hAnsi="Roboto" w:cs="Times New Roman"/>
          <w:kern w:val="0"/>
          <w14:ligatures w14:val="none"/>
        </w:rPr>
      </w:pPr>
    </w:p>
    <w:p w14:paraId="70007C9D" w14:textId="77777777" w:rsidR="000E1B87" w:rsidRPr="000E1B87" w:rsidRDefault="000E1B87" w:rsidP="000E1B87">
      <w:pPr>
        <w:spacing w:after="0" w:line="240" w:lineRule="auto"/>
        <w:rPr>
          <w:rFonts w:ascii="Roboto" w:eastAsia="Times New Roman" w:hAnsi="Roboto" w:cs="Times New Roman"/>
          <w:b/>
          <w:bCs/>
          <w:kern w:val="0"/>
          <w:sz w:val="30"/>
          <w:szCs w:val="30"/>
          <w14:ligatures w14:val="none"/>
        </w:rPr>
      </w:pPr>
      <w:r w:rsidRPr="000E1B87">
        <w:rPr>
          <w:rFonts w:ascii="Roboto" w:eastAsia="Times New Roman" w:hAnsi="Roboto" w:cs="Times New Roman"/>
          <w:b/>
          <w:bCs/>
          <w:kern w:val="0"/>
          <w:sz w:val="30"/>
          <w:szCs w:val="30"/>
          <w14:ligatures w14:val="none"/>
        </w:rPr>
        <w:t>Slide 1.10: Knowledge Check – Mid-Throttle Bog Solution</w:t>
      </w:r>
    </w:p>
    <w:p w14:paraId="5DB9940F" w14:textId="77777777" w:rsidR="000E1B87" w:rsidRPr="00ED7A29" w:rsidRDefault="000E1B87" w:rsidP="000E1B87">
      <w:pPr>
        <w:numPr>
          <w:ilvl w:val="0"/>
          <w:numId w:val="21"/>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Visual Structure: Standardized multiple-choice query format.</w:t>
      </w:r>
    </w:p>
    <w:p w14:paraId="3371FB8F" w14:textId="77777777" w:rsidR="000E1B87" w:rsidRPr="00ED7A29" w:rsidRDefault="000E1B87" w:rsidP="000E1B87">
      <w:pPr>
        <w:numPr>
          <w:ilvl w:val="0"/>
          <w:numId w:val="21"/>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On-Screen Text:</w:t>
      </w:r>
    </w:p>
    <w:p w14:paraId="36CC7D4F" w14:textId="77777777" w:rsidR="000E1B87" w:rsidRPr="00ED7A29" w:rsidRDefault="000E1B87" w:rsidP="000E1B87">
      <w:pPr>
        <w:numPr>
          <w:ilvl w:val="1"/>
          <w:numId w:val="21"/>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i/>
          <w:iCs/>
          <w:kern w:val="0"/>
          <w14:ligatures w14:val="none"/>
        </w:rPr>
        <w:lastRenderedPageBreak/>
        <w:t>Question:</w:t>
      </w:r>
      <w:r w:rsidRPr="00ED7A29">
        <w:rPr>
          <w:rFonts w:ascii="Roboto" w:eastAsia="Times New Roman" w:hAnsi="Roboto" w:cs="Times New Roman"/>
          <w:kern w:val="0"/>
          <w14:ligatures w14:val="none"/>
        </w:rPr>
        <w:t xml:space="preserve"> What is the recommended solution for addressing the Mid-Throttle Bog issue in a DR650 carburetor?</w:t>
      </w:r>
    </w:p>
    <w:p w14:paraId="5DF009CD" w14:textId="77777777" w:rsidR="000E1B87" w:rsidRPr="00ED7A29" w:rsidRDefault="000E1B87" w:rsidP="000E1B87">
      <w:pPr>
        <w:numPr>
          <w:ilvl w:val="1"/>
          <w:numId w:val="21"/>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i/>
          <w:iCs/>
          <w:kern w:val="0"/>
          <w14:ligatures w14:val="none"/>
        </w:rPr>
        <w:t>Options:</w:t>
      </w:r>
    </w:p>
    <w:p w14:paraId="5CB4EFF6" w14:textId="77777777" w:rsidR="000E1B87" w:rsidRPr="00ED7A29" w:rsidRDefault="000E1B87" w:rsidP="000E1B87">
      <w:pPr>
        <w:numPr>
          <w:ilvl w:val="2"/>
          <w:numId w:val="21"/>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 Adjust the throttle cable tension.</w:t>
      </w:r>
    </w:p>
    <w:p w14:paraId="24669F30" w14:textId="77777777" w:rsidR="000E1B87" w:rsidRPr="00ED7A29" w:rsidRDefault="000E1B87" w:rsidP="000E1B87">
      <w:pPr>
        <w:numPr>
          <w:ilvl w:val="2"/>
          <w:numId w:val="21"/>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B) Replace the float bowl gasket.</w:t>
      </w:r>
    </w:p>
    <w:p w14:paraId="0FF5C0B8" w14:textId="77777777" w:rsidR="000E1B87" w:rsidRPr="00ED7A29" w:rsidRDefault="000E1B87" w:rsidP="000E1B87">
      <w:pPr>
        <w:numPr>
          <w:ilvl w:val="2"/>
          <w:numId w:val="21"/>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C) Inspect and replace the rubber vacuum diaphragm if damaged. (Correct Choice)</w:t>
      </w:r>
    </w:p>
    <w:p w14:paraId="61EF02DF" w14:textId="77777777" w:rsidR="000E1B87" w:rsidRPr="00ED7A29" w:rsidRDefault="000E1B87" w:rsidP="000E1B87">
      <w:pPr>
        <w:numPr>
          <w:ilvl w:val="2"/>
          <w:numId w:val="21"/>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D) Clean the pilot jet using a jet cleaning tool.</w:t>
      </w:r>
    </w:p>
    <w:p w14:paraId="294E0F69" w14:textId="77777777" w:rsidR="000E1B87" w:rsidRPr="00ED7A29" w:rsidRDefault="000E1B87" w:rsidP="000E1B87">
      <w:pPr>
        <w:numPr>
          <w:ilvl w:val="0"/>
          <w:numId w:val="21"/>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Slide Layers (Feedback Pop-ups):</w:t>
      </w:r>
    </w:p>
    <w:p w14:paraId="32B2064A" w14:textId="77777777" w:rsidR="000E1B87" w:rsidRPr="00ED7A29" w:rsidRDefault="000E1B87" w:rsidP="000E1B87">
      <w:pPr>
        <w:numPr>
          <w:ilvl w:val="1"/>
          <w:numId w:val="21"/>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 xml:space="preserve">Incorrect Layer (Options A, B, or D Selected): Red "X" notification. </w:t>
      </w:r>
      <w:proofErr w:type="gramStart"/>
      <w:r w:rsidRPr="00ED7A29">
        <w:rPr>
          <w:rFonts w:ascii="Roboto" w:eastAsia="Times New Roman" w:hAnsi="Roboto" w:cs="Times New Roman"/>
          <w:kern w:val="0"/>
          <w14:ligatures w14:val="none"/>
        </w:rPr>
        <w:t>Explains</w:t>
      </w:r>
      <w:proofErr w:type="gramEnd"/>
      <w:r w:rsidRPr="00ED7A29">
        <w:rPr>
          <w:rFonts w:ascii="Roboto" w:eastAsia="Times New Roman" w:hAnsi="Roboto" w:cs="Times New Roman"/>
          <w:kern w:val="0"/>
          <w14:ligatures w14:val="none"/>
        </w:rPr>
        <w:t xml:space="preserve"> that adjusting the cable or changing the bowl gasket will not clear up throttle </w:t>
      </w:r>
      <w:proofErr w:type="gramStart"/>
      <w:r w:rsidRPr="00ED7A29">
        <w:rPr>
          <w:rFonts w:ascii="Roboto" w:eastAsia="Times New Roman" w:hAnsi="Roboto" w:cs="Times New Roman"/>
          <w:kern w:val="0"/>
          <w14:ligatures w14:val="none"/>
        </w:rPr>
        <w:t>bogging, and</w:t>
      </w:r>
      <w:proofErr w:type="gramEnd"/>
      <w:r w:rsidRPr="00ED7A29">
        <w:rPr>
          <w:rFonts w:ascii="Roboto" w:eastAsia="Times New Roman" w:hAnsi="Roboto" w:cs="Times New Roman"/>
          <w:kern w:val="0"/>
          <w14:ligatures w14:val="none"/>
        </w:rPr>
        <w:t xml:space="preserve"> cleaning the pilot jet targets the Idle Ghost.</w:t>
      </w:r>
    </w:p>
    <w:p w14:paraId="72A801DF" w14:textId="77777777" w:rsidR="000E1B87" w:rsidRPr="00ED7A29" w:rsidRDefault="000E1B87" w:rsidP="000E1B87">
      <w:pPr>
        <w:numPr>
          <w:ilvl w:val="1"/>
          <w:numId w:val="21"/>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Correct Layer (Option C Selected): Green checkmark notification. Explains that a torn or degraded rubber diaphragm prevents the slide from lifting smoothly, causing the signature mid-throttle bog.</w:t>
      </w:r>
    </w:p>
    <w:p w14:paraId="2BA5014D" w14:textId="6DBAA048" w:rsidR="000E1B87" w:rsidRDefault="000E1B87" w:rsidP="00ED7A29">
      <w:pPr>
        <w:numPr>
          <w:ilvl w:val="0"/>
          <w:numId w:val="21"/>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Interactive Elements: Multiple-choice selection inputs; confirmation trigger; "Continue" transition prompt.</w:t>
      </w:r>
    </w:p>
    <w:p w14:paraId="4B0F1569" w14:textId="77777777" w:rsidR="00ED7A29" w:rsidRPr="00ED7A29" w:rsidRDefault="00ED7A29" w:rsidP="00ED7A29">
      <w:pPr>
        <w:spacing w:after="0" w:line="240" w:lineRule="auto"/>
        <w:ind w:left="720"/>
        <w:rPr>
          <w:rFonts w:ascii="Roboto" w:eastAsia="Times New Roman" w:hAnsi="Roboto" w:cs="Times New Roman"/>
          <w:kern w:val="0"/>
          <w14:ligatures w14:val="none"/>
        </w:rPr>
      </w:pPr>
    </w:p>
    <w:p w14:paraId="742F9F04" w14:textId="77777777" w:rsidR="000E1B87" w:rsidRPr="000E1B87" w:rsidRDefault="000E1B87" w:rsidP="000E1B87">
      <w:pPr>
        <w:spacing w:after="0" w:line="240" w:lineRule="auto"/>
        <w:rPr>
          <w:rFonts w:ascii="Roboto" w:eastAsia="Times New Roman" w:hAnsi="Roboto" w:cs="Times New Roman"/>
          <w:b/>
          <w:bCs/>
          <w:kern w:val="0"/>
          <w:sz w:val="30"/>
          <w:szCs w:val="30"/>
          <w14:ligatures w14:val="none"/>
        </w:rPr>
      </w:pPr>
      <w:r w:rsidRPr="000E1B87">
        <w:rPr>
          <w:rFonts w:ascii="Roboto" w:eastAsia="Times New Roman" w:hAnsi="Roboto" w:cs="Times New Roman"/>
          <w:b/>
          <w:bCs/>
          <w:kern w:val="0"/>
          <w:sz w:val="30"/>
          <w:szCs w:val="30"/>
          <w14:ligatures w14:val="none"/>
        </w:rPr>
        <w:t>Slide 1.11: Outro &amp; Conclusion</w:t>
      </w:r>
    </w:p>
    <w:p w14:paraId="61F4578F" w14:textId="77777777" w:rsidR="000E1B87" w:rsidRPr="00ED7A29" w:rsidRDefault="000E1B87" w:rsidP="000E1B87">
      <w:pPr>
        <w:numPr>
          <w:ilvl w:val="0"/>
          <w:numId w:val="22"/>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Visual Structure: Clear background shot of the Suzuki DR650 motorcycle parked outdoors.</w:t>
      </w:r>
    </w:p>
    <w:p w14:paraId="75CFF392" w14:textId="77777777" w:rsidR="000E1B87" w:rsidRPr="00ED7A29" w:rsidRDefault="000E1B87" w:rsidP="000E1B87">
      <w:pPr>
        <w:numPr>
          <w:ilvl w:val="0"/>
          <w:numId w:val="22"/>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On-Screen Text:</w:t>
      </w:r>
    </w:p>
    <w:p w14:paraId="45C01416" w14:textId="77777777" w:rsidR="000E1B87" w:rsidRPr="00ED7A29" w:rsidRDefault="000E1B87" w:rsidP="000E1B87">
      <w:pPr>
        <w:numPr>
          <w:ilvl w:val="1"/>
          <w:numId w:val="22"/>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Header: Looks like you have it dialed in!</w:t>
      </w:r>
    </w:p>
    <w:p w14:paraId="74CF6722" w14:textId="77777777" w:rsidR="000E1B87" w:rsidRPr="00ED7A29" w:rsidRDefault="000E1B87" w:rsidP="000E1B87">
      <w:pPr>
        <w:numPr>
          <w:ilvl w:val="1"/>
          <w:numId w:val="22"/>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Body: Now that you know how to repair the main problems that can happen to your DR650 Carburetor you can get out there and rip it up!</w:t>
      </w:r>
    </w:p>
    <w:p w14:paraId="53B466B5" w14:textId="77777777" w:rsidR="000E1B87" w:rsidRPr="00ED7A29" w:rsidRDefault="000E1B87" w:rsidP="000E1B87">
      <w:pPr>
        <w:numPr>
          <w:ilvl w:val="0"/>
          <w:numId w:val="22"/>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Interactive Elements: Back navigation arrow and a red exit button icon in the bottom menu block.</w:t>
      </w:r>
    </w:p>
    <w:p w14:paraId="64C0C599" w14:textId="3B1B9F10" w:rsidR="00EE146C" w:rsidRPr="00ED7A29" w:rsidRDefault="000E1B87" w:rsidP="00ED7A29">
      <w:pPr>
        <w:numPr>
          <w:ilvl w:val="0"/>
          <w:numId w:val="22"/>
        </w:numPr>
        <w:spacing w:after="0" w:line="240" w:lineRule="auto"/>
        <w:rPr>
          <w:rFonts w:ascii="Roboto" w:eastAsia="Times New Roman" w:hAnsi="Roboto" w:cs="Times New Roman"/>
          <w:kern w:val="0"/>
          <w14:ligatures w14:val="none"/>
        </w:rPr>
      </w:pPr>
      <w:r w:rsidRPr="00ED7A29">
        <w:rPr>
          <w:rFonts w:ascii="Roboto" w:eastAsia="Times New Roman" w:hAnsi="Roboto" w:cs="Times New Roman"/>
          <w:kern w:val="0"/>
          <w14:ligatures w14:val="none"/>
        </w:rPr>
        <w:t>Audio/Voiceover: "Excellent work. You've successfully diagnosed the main faults of the Mikuni BST40 carburetor. With these tools and techniques in mind, you can keep your bike dialed in perfectly. Get out there and rip it up!"</w:t>
      </w:r>
    </w:p>
    <w:sectPr w:rsidR="00EE146C" w:rsidRPr="00ED7A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94234"/>
    <w:multiLevelType w:val="multilevel"/>
    <w:tmpl w:val="02D2A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440AE"/>
    <w:multiLevelType w:val="multilevel"/>
    <w:tmpl w:val="2084A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F71376"/>
    <w:multiLevelType w:val="multilevel"/>
    <w:tmpl w:val="8ABE3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06462F"/>
    <w:multiLevelType w:val="multilevel"/>
    <w:tmpl w:val="54189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4124A6"/>
    <w:multiLevelType w:val="multilevel"/>
    <w:tmpl w:val="71845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963EB1"/>
    <w:multiLevelType w:val="multilevel"/>
    <w:tmpl w:val="7EA6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0465BF"/>
    <w:multiLevelType w:val="multilevel"/>
    <w:tmpl w:val="5CFED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620B5F"/>
    <w:multiLevelType w:val="multilevel"/>
    <w:tmpl w:val="CCB4D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842EF6"/>
    <w:multiLevelType w:val="multilevel"/>
    <w:tmpl w:val="87AE9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E03C3D"/>
    <w:multiLevelType w:val="multilevel"/>
    <w:tmpl w:val="6CAEC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170A1C"/>
    <w:multiLevelType w:val="multilevel"/>
    <w:tmpl w:val="15B63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074BDC"/>
    <w:multiLevelType w:val="multilevel"/>
    <w:tmpl w:val="4358E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195BBD"/>
    <w:multiLevelType w:val="multilevel"/>
    <w:tmpl w:val="7020E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462CEF"/>
    <w:multiLevelType w:val="multilevel"/>
    <w:tmpl w:val="FB64E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862B1D"/>
    <w:multiLevelType w:val="multilevel"/>
    <w:tmpl w:val="53B22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9B2BA1"/>
    <w:multiLevelType w:val="multilevel"/>
    <w:tmpl w:val="F75AD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D037BC"/>
    <w:multiLevelType w:val="multilevel"/>
    <w:tmpl w:val="DD9A0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7331C9"/>
    <w:multiLevelType w:val="multilevel"/>
    <w:tmpl w:val="61B6E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D62531"/>
    <w:multiLevelType w:val="multilevel"/>
    <w:tmpl w:val="E4529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3868DD"/>
    <w:multiLevelType w:val="multilevel"/>
    <w:tmpl w:val="50E84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9A4048"/>
    <w:multiLevelType w:val="multilevel"/>
    <w:tmpl w:val="99829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8926FB"/>
    <w:multiLevelType w:val="multilevel"/>
    <w:tmpl w:val="57E2D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5181164">
    <w:abstractNumId w:val="11"/>
  </w:num>
  <w:num w:numId="2" w16cid:durableId="1352418549">
    <w:abstractNumId w:val="8"/>
  </w:num>
  <w:num w:numId="3" w16cid:durableId="1423379631">
    <w:abstractNumId w:val="7"/>
  </w:num>
  <w:num w:numId="4" w16cid:durableId="11415927">
    <w:abstractNumId w:val="15"/>
  </w:num>
  <w:num w:numId="5" w16cid:durableId="2112701052">
    <w:abstractNumId w:val="12"/>
  </w:num>
  <w:num w:numId="6" w16cid:durableId="1683704454">
    <w:abstractNumId w:val="14"/>
  </w:num>
  <w:num w:numId="7" w16cid:durableId="1774590355">
    <w:abstractNumId w:val="5"/>
  </w:num>
  <w:num w:numId="8" w16cid:durableId="1060666016">
    <w:abstractNumId w:val="17"/>
  </w:num>
  <w:num w:numId="9" w16cid:durableId="1807695306">
    <w:abstractNumId w:val="4"/>
  </w:num>
  <w:num w:numId="10" w16cid:durableId="1872260315">
    <w:abstractNumId w:val="3"/>
  </w:num>
  <w:num w:numId="11" w16cid:durableId="889996121">
    <w:abstractNumId w:val="20"/>
  </w:num>
  <w:num w:numId="12" w16cid:durableId="2061709222">
    <w:abstractNumId w:val="0"/>
  </w:num>
  <w:num w:numId="13" w16cid:durableId="1204754514">
    <w:abstractNumId w:val="9"/>
  </w:num>
  <w:num w:numId="14" w16cid:durableId="1728531823">
    <w:abstractNumId w:val="10"/>
  </w:num>
  <w:num w:numId="15" w16cid:durableId="1369178990">
    <w:abstractNumId w:val="16"/>
  </w:num>
  <w:num w:numId="16" w16cid:durableId="1803424993">
    <w:abstractNumId w:val="13"/>
  </w:num>
  <w:num w:numId="17" w16cid:durableId="567543677">
    <w:abstractNumId w:val="1"/>
  </w:num>
  <w:num w:numId="18" w16cid:durableId="733625248">
    <w:abstractNumId w:val="21"/>
  </w:num>
  <w:num w:numId="19" w16cid:durableId="75638541">
    <w:abstractNumId w:val="2"/>
  </w:num>
  <w:num w:numId="20" w16cid:durableId="1819762275">
    <w:abstractNumId w:val="18"/>
  </w:num>
  <w:num w:numId="21" w16cid:durableId="883980982">
    <w:abstractNumId w:val="6"/>
  </w:num>
  <w:num w:numId="22" w16cid:durableId="6077357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A30"/>
    <w:rsid w:val="000E1B87"/>
    <w:rsid w:val="001352FB"/>
    <w:rsid w:val="001C13EA"/>
    <w:rsid w:val="001D5A30"/>
    <w:rsid w:val="003232BB"/>
    <w:rsid w:val="0068318B"/>
    <w:rsid w:val="008B02CE"/>
    <w:rsid w:val="00CA3FE3"/>
    <w:rsid w:val="00ED7A29"/>
    <w:rsid w:val="00EE146C"/>
    <w:rsid w:val="00FB3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5F9DD"/>
  <w15:chartTrackingRefBased/>
  <w15:docId w15:val="{21BD9150-1C5E-4BE7-981B-C80107DDB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A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A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A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A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A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A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A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A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A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A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A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A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A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A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A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A30"/>
    <w:rPr>
      <w:rFonts w:eastAsiaTheme="majorEastAsia" w:cstheme="majorBidi"/>
      <w:color w:val="272727" w:themeColor="text1" w:themeTint="D8"/>
    </w:rPr>
  </w:style>
  <w:style w:type="paragraph" w:styleId="Title">
    <w:name w:val="Title"/>
    <w:basedOn w:val="Normal"/>
    <w:next w:val="Normal"/>
    <w:link w:val="TitleChar"/>
    <w:uiPriority w:val="10"/>
    <w:qFormat/>
    <w:rsid w:val="001D5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A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A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A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A30"/>
    <w:pPr>
      <w:spacing w:before="160"/>
      <w:jc w:val="center"/>
    </w:pPr>
    <w:rPr>
      <w:i/>
      <w:iCs/>
      <w:color w:val="404040" w:themeColor="text1" w:themeTint="BF"/>
    </w:rPr>
  </w:style>
  <w:style w:type="character" w:customStyle="1" w:styleId="QuoteChar">
    <w:name w:val="Quote Char"/>
    <w:basedOn w:val="DefaultParagraphFont"/>
    <w:link w:val="Quote"/>
    <w:uiPriority w:val="29"/>
    <w:rsid w:val="001D5A30"/>
    <w:rPr>
      <w:i/>
      <w:iCs/>
      <w:color w:val="404040" w:themeColor="text1" w:themeTint="BF"/>
    </w:rPr>
  </w:style>
  <w:style w:type="paragraph" w:styleId="ListParagraph">
    <w:name w:val="List Paragraph"/>
    <w:basedOn w:val="Normal"/>
    <w:uiPriority w:val="34"/>
    <w:qFormat/>
    <w:rsid w:val="001D5A30"/>
    <w:pPr>
      <w:ind w:left="720"/>
      <w:contextualSpacing/>
    </w:pPr>
  </w:style>
  <w:style w:type="character" w:styleId="IntenseEmphasis">
    <w:name w:val="Intense Emphasis"/>
    <w:basedOn w:val="DefaultParagraphFont"/>
    <w:uiPriority w:val="21"/>
    <w:qFormat/>
    <w:rsid w:val="001D5A30"/>
    <w:rPr>
      <w:i/>
      <w:iCs/>
      <w:color w:val="0F4761" w:themeColor="accent1" w:themeShade="BF"/>
    </w:rPr>
  </w:style>
  <w:style w:type="paragraph" w:styleId="IntenseQuote">
    <w:name w:val="Intense Quote"/>
    <w:basedOn w:val="Normal"/>
    <w:next w:val="Normal"/>
    <w:link w:val="IntenseQuoteChar"/>
    <w:uiPriority w:val="30"/>
    <w:qFormat/>
    <w:rsid w:val="001D5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A30"/>
    <w:rPr>
      <w:i/>
      <w:iCs/>
      <w:color w:val="0F4761" w:themeColor="accent1" w:themeShade="BF"/>
    </w:rPr>
  </w:style>
  <w:style w:type="character" w:styleId="IntenseReference">
    <w:name w:val="Intense Reference"/>
    <w:basedOn w:val="DefaultParagraphFont"/>
    <w:uiPriority w:val="32"/>
    <w:qFormat/>
    <w:rsid w:val="001D5A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1101</Words>
  <Characters>6280</Characters>
  <Application>Microsoft Office Word</Application>
  <DocSecurity>0</DocSecurity>
  <Lines>52</Lines>
  <Paragraphs>14</Paragraphs>
  <ScaleCrop>false</ScaleCrop>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eugster</dc:creator>
  <cp:keywords/>
  <dc:description/>
  <cp:lastModifiedBy>chris eugster</cp:lastModifiedBy>
  <cp:revision>4</cp:revision>
  <dcterms:created xsi:type="dcterms:W3CDTF">2026-08-01T22:02:00Z</dcterms:created>
  <dcterms:modified xsi:type="dcterms:W3CDTF">2026-08-02T18:54:00Z</dcterms:modified>
</cp:coreProperties>
</file>